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36" w:rsidRPr="0061209E" w:rsidRDefault="00C95F36" w:rsidP="00C95F36">
      <w:pPr>
        <w:jc w:val="both"/>
        <w:rPr>
          <w:rFonts w:eastAsia="Times New Roman" w:cstheme="minorHAnsi"/>
          <w:b/>
          <w:lang w:val="fr-CH"/>
        </w:rPr>
      </w:pPr>
      <w:r w:rsidRPr="0061209E">
        <w:rPr>
          <w:b/>
          <w:lang w:val="fr-CH"/>
        </w:rPr>
        <w:t>ORNARIS 2019 à Berne: osez la différence!</w:t>
      </w:r>
    </w:p>
    <w:p w:rsidR="00C95F36" w:rsidRPr="0061209E" w:rsidRDefault="00C95F36" w:rsidP="00C95F36">
      <w:pPr>
        <w:spacing w:before="100" w:beforeAutospacing="1" w:after="100" w:afterAutospacing="1"/>
        <w:jc w:val="both"/>
        <w:rPr>
          <w:rFonts w:eastAsia="Times New Roman" w:cstheme="minorHAnsi"/>
          <w:lang w:val="fr-CH"/>
        </w:rPr>
      </w:pPr>
      <w:r w:rsidRPr="0061209E">
        <w:rPr>
          <w:b/>
          <w:bCs/>
          <w:lang w:val="fr-CH"/>
        </w:rPr>
        <w:t xml:space="preserve">ORNARIS, la plus grande plate-forme de commande et de réseautage pour la branche du commerce de détail, se tiendra du 18 au 20 août 2019 à Berne. Quelque 350 exposants issus de dix domaines différents tels que les accessoires d’intérieur, la papeterie, les idées cadeaux ou les bijoux présentent leurs derniers produits et marques sur le site de BERNEXPO. Le thème général du forum ORNARIS cette année s’intitule «Osez la différence»: les experts discuteront des défis et des opportunités qui attendent le commerce de détail qui, selon une </w:t>
      </w:r>
      <w:hyperlink r:id="rId5" w:history="1">
        <w:r w:rsidRPr="0061209E">
          <w:rPr>
            <w:b/>
            <w:bCs/>
            <w:lang w:val="fr-CH"/>
          </w:rPr>
          <w:t>publication GfK</w:t>
        </w:r>
      </w:hyperlink>
      <w:r w:rsidRPr="0061209E">
        <w:rPr>
          <w:b/>
          <w:bCs/>
          <w:lang w:val="fr-CH"/>
        </w:rPr>
        <w:t> actuelle du 18 juin </w:t>
      </w:r>
      <w:r w:rsidR="00A66AA3">
        <w:rPr>
          <w:b/>
          <w:bCs/>
          <w:lang w:val="fr-CH"/>
        </w:rPr>
        <w:t>2</w:t>
      </w:r>
      <w:r w:rsidRPr="0061209E">
        <w:rPr>
          <w:b/>
          <w:bCs/>
          <w:lang w:val="fr-CH"/>
        </w:rPr>
        <w:t>019, se stabilise après de longues années de recul.</w:t>
      </w:r>
    </w:p>
    <w:p w:rsidR="00C95F36" w:rsidRPr="0061209E" w:rsidRDefault="00C95F36" w:rsidP="00C95F36">
      <w:pPr>
        <w:spacing w:before="100" w:beforeAutospacing="1" w:after="100" w:afterAutospacing="1"/>
        <w:jc w:val="both"/>
        <w:rPr>
          <w:rFonts w:eastAsia="Times New Roman" w:cstheme="minorHAnsi"/>
          <w:lang w:val="fr-CH"/>
        </w:rPr>
      </w:pPr>
      <w:r w:rsidRPr="0061209E">
        <w:rPr>
          <w:b/>
          <w:bCs/>
          <w:lang w:val="fr-CH"/>
        </w:rPr>
        <w:t xml:space="preserve">Nous vous invitons cordialement à la visite destinée aux médias le 19 août 2019 à </w:t>
      </w:r>
      <w:r w:rsidR="00C175F5">
        <w:rPr>
          <w:b/>
          <w:bCs/>
          <w:lang w:val="fr-CH"/>
        </w:rPr>
        <w:t>14h00</w:t>
      </w:r>
      <w:r w:rsidRPr="0061209E">
        <w:rPr>
          <w:b/>
          <w:bCs/>
          <w:lang w:val="fr-CH"/>
        </w:rPr>
        <w:t xml:space="preserve">. Vous trouverez des informations complémentaires à la fin de ce communiqué. </w:t>
      </w:r>
    </w:p>
    <w:p w:rsidR="00C95F36" w:rsidRPr="0061209E" w:rsidRDefault="00C95F36" w:rsidP="00C95F36">
      <w:pPr>
        <w:spacing w:before="100" w:beforeAutospacing="1" w:after="100" w:afterAutospacing="1"/>
        <w:jc w:val="both"/>
        <w:rPr>
          <w:rFonts w:eastAsia="Times New Roman" w:cstheme="minorHAnsi"/>
          <w:lang w:val="fr-CH"/>
        </w:rPr>
      </w:pPr>
      <w:r w:rsidRPr="0061209E">
        <w:rPr>
          <w:lang w:val="fr-CH"/>
        </w:rPr>
        <w:t>Le produit intérieur brut croît, la population résidant de manière permanente augmente et le taux de chômage baisse. Par ailleurs, selon une publication GfK, la population suisse possède trois fois plus de liquidités à des fins de consommation que la moyenne européenne. Ces conditions-cadres réjouissent également Jonas von Arx, directeur du salon ORNARIS. «Il s’agit maintenant de poser les bons jalons. Avec ce forum, nous souhaitons présenter et discuter des approches et idées nouvelles pour la branche du commerce de détail. La question centrale est la suivante: comment le shopping peut-il devenir une véritable expérience et les centres-villes retrouver leur attractivité?» Des exposés d’experts et des discussions portant sur les concepts utilisant différents canaux, sur le marketing du commerce générique, sur l’aménagement des vitrines ou sur les stratégies de numérisation pour le commerce apporteront des réponses. Le dimanche et le lundi, des événements de réseautage destinés aux exposants, aux visiteurs, aux intervenants et aux invités des discussions auront lieu après les exposés.</w:t>
      </w:r>
    </w:p>
    <w:p w:rsidR="00C95F36" w:rsidRPr="0061209E" w:rsidRDefault="00C95F36" w:rsidP="00C95F36">
      <w:pPr>
        <w:spacing w:before="100" w:beforeAutospacing="1" w:after="100" w:afterAutospacing="1"/>
        <w:rPr>
          <w:rFonts w:eastAsia="Times New Roman" w:cstheme="minorHAnsi"/>
          <w:lang w:val="fr-CH"/>
        </w:rPr>
      </w:pPr>
      <w:r w:rsidRPr="0061209E">
        <w:rPr>
          <w:b/>
          <w:bCs/>
          <w:lang w:val="fr-CH"/>
        </w:rPr>
        <w:t>Plates-formes pour les nouveau-venus et show d’art floral spécial Noël</w:t>
      </w:r>
    </w:p>
    <w:p w:rsidR="00C95F36" w:rsidRPr="0061209E" w:rsidRDefault="00C95F36" w:rsidP="00C95F36">
      <w:pPr>
        <w:spacing w:before="100" w:beforeAutospacing="1" w:after="100" w:afterAutospacing="1"/>
        <w:jc w:val="both"/>
        <w:rPr>
          <w:rFonts w:eastAsia="Times New Roman" w:cstheme="minorHAnsi"/>
          <w:lang w:val="fr-CH"/>
        </w:rPr>
      </w:pPr>
      <w:r w:rsidRPr="0061209E">
        <w:rPr>
          <w:lang w:val="fr-CH"/>
        </w:rPr>
        <w:t>Les jeunes designers et les créateurs profitent de la plate-forme «Fresh Ideas &amp; Design» mise à disposition par ORNARIS. Ils peuvent non seulement y présenter leurs produits pour la première fois au salon ORNARIS, mais également nouer des contacts importants avec la branche. Les producteurs présents pour la première ou la deuxième fois au salon ORNARIS exposent sous le format «O-STARTER». Il sera également possible de découvrir les incontournables sélectionnés par un jury spécialisé indépendant dans le domaine «O-TRENDS». Lilia Glanzmann, membre du jury, designer en textiles diplômée et journaliste, accorde une grande importance au design, à la fonctionnalité et à la durabilité lors de sa sélection: «Sans ressources et transformation durables, il sera de plus en plus difficile de mobiliser les consommateurs. Cet aspect est également encouragé par ORNARIS.»</w:t>
      </w:r>
    </w:p>
    <w:p w:rsidR="00C95F36" w:rsidRPr="0061209E" w:rsidRDefault="000968BF" w:rsidP="00C95F36">
      <w:pPr>
        <w:spacing w:before="100" w:beforeAutospacing="1" w:after="100" w:afterAutospacing="1"/>
        <w:jc w:val="both"/>
        <w:rPr>
          <w:rFonts w:eastAsia="Times New Roman" w:cstheme="minorHAnsi"/>
          <w:lang w:val="fr-CH"/>
        </w:rPr>
      </w:pPr>
      <w:hyperlink r:id="rId6" w:history="1">
        <w:r w:rsidR="00C95F36" w:rsidRPr="0061209E">
          <w:rPr>
            <w:color w:val="0000FF"/>
            <w:u w:val="single"/>
            <w:lang w:val="fr-CH"/>
          </w:rPr>
          <w:t>Philipp von Arx</w:t>
        </w:r>
      </w:hyperlink>
      <w:r w:rsidR="00C95F36" w:rsidRPr="0061209E">
        <w:rPr>
          <w:lang w:val="fr-CH"/>
        </w:rPr>
        <w:t xml:space="preserve">, maître fleuriste suisse, présente les tendances en matière de décoration pour les prochaines fêtes de fin d’année avec les gagnants des </w:t>
      </w:r>
      <w:hyperlink r:id="rId7" w:history="1">
        <w:r w:rsidR="00C95F36" w:rsidRPr="0061209E">
          <w:rPr>
            <w:color w:val="0000FF"/>
            <w:u w:val="single"/>
            <w:lang w:val="fr-CH"/>
          </w:rPr>
          <w:t>Swiss Skills</w:t>
        </w:r>
      </w:hyperlink>
      <w:r w:rsidR="00C95F36" w:rsidRPr="0061209E">
        <w:rPr>
          <w:lang w:val="fr-CH"/>
        </w:rPr>
        <w:t xml:space="preserve"> dans le cadre de ses shows d’art floral. Les créations à base de fleurs, de branchages et d’herbes, associées aux objets des exposants, sont présentées lors de démonstrations festives et se trouvent, une fois encore, sous le patronat de l’</w:t>
      </w:r>
      <w:hyperlink r:id="rId8" w:history="1">
        <w:r w:rsidR="00C95F36" w:rsidRPr="0061209E">
          <w:rPr>
            <w:color w:val="0000FF"/>
            <w:u w:val="single"/>
            <w:lang w:val="fr-CH"/>
          </w:rPr>
          <w:t>Association suisse des fleuristes</w:t>
        </w:r>
      </w:hyperlink>
      <w:r w:rsidR="00C95F36" w:rsidRPr="0061209E">
        <w:rPr>
          <w:lang w:val="fr-CH"/>
        </w:rPr>
        <w:t>.</w:t>
      </w:r>
    </w:p>
    <w:p w:rsidR="00C95F36" w:rsidRPr="0061209E" w:rsidRDefault="00C95F36" w:rsidP="00C95F36">
      <w:pPr>
        <w:spacing w:before="100" w:beforeAutospacing="1" w:after="100" w:afterAutospacing="1"/>
        <w:jc w:val="both"/>
        <w:rPr>
          <w:rFonts w:eastAsia="Times New Roman" w:cstheme="minorHAnsi"/>
          <w:b/>
          <w:bCs/>
          <w:lang w:val="fr-CH" w:eastAsia="de-DE"/>
        </w:rPr>
      </w:pPr>
    </w:p>
    <w:p w:rsidR="00C95F36" w:rsidRPr="0061209E" w:rsidRDefault="00C95F36" w:rsidP="00C95F36">
      <w:pPr>
        <w:spacing w:before="100" w:beforeAutospacing="1" w:after="100" w:afterAutospacing="1"/>
        <w:jc w:val="both"/>
        <w:rPr>
          <w:rFonts w:eastAsia="Times New Roman" w:cstheme="minorHAnsi"/>
          <w:b/>
          <w:bCs/>
          <w:lang w:val="fr-CH" w:eastAsia="de-DE"/>
        </w:rPr>
      </w:pPr>
    </w:p>
    <w:p w:rsidR="00C95F36" w:rsidRPr="0061209E" w:rsidRDefault="00C95F36" w:rsidP="00C95F36">
      <w:pPr>
        <w:spacing w:before="100" w:beforeAutospacing="1" w:after="100" w:afterAutospacing="1"/>
        <w:rPr>
          <w:rFonts w:eastAsia="Times New Roman" w:cstheme="minorHAnsi"/>
          <w:lang w:val="fr-CH"/>
        </w:rPr>
      </w:pPr>
      <w:r w:rsidRPr="0061209E">
        <w:rPr>
          <w:b/>
          <w:bCs/>
          <w:lang w:val="fr-CH"/>
        </w:rPr>
        <w:t>Visite destinée aux médias et accréditations</w:t>
      </w:r>
    </w:p>
    <w:p w:rsidR="00C95F36" w:rsidRPr="0061209E" w:rsidRDefault="00C95F36" w:rsidP="00C95F36">
      <w:pPr>
        <w:spacing w:before="100" w:beforeAutospacing="1" w:after="100" w:afterAutospacing="1"/>
        <w:jc w:val="both"/>
        <w:rPr>
          <w:rFonts w:eastAsia="Times New Roman" w:cstheme="minorHAnsi"/>
          <w:lang w:val="fr-CH"/>
        </w:rPr>
      </w:pPr>
      <w:r w:rsidRPr="0061209E">
        <w:rPr>
          <w:lang w:val="fr-CH"/>
        </w:rPr>
        <w:t xml:space="preserve">La visite du salon ORNARIS destinée aux médias aura lieu le </w:t>
      </w:r>
      <w:r w:rsidRPr="0061209E">
        <w:rPr>
          <w:b/>
          <w:bCs/>
          <w:lang w:val="fr-CH"/>
        </w:rPr>
        <w:t xml:space="preserve">lundi 19 août à </w:t>
      </w:r>
      <w:r w:rsidR="00C175F5">
        <w:rPr>
          <w:b/>
          <w:bCs/>
          <w:lang w:val="fr-CH"/>
        </w:rPr>
        <w:t>14h00</w:t>
      </w:r>
      <w:r w:rsidRPr="0061209E">
        <w:rPr>
          <w:b/>
          <w:bCs/>
          <w:lang w:val="fr-CH"/>
        </w:rPr>
        <w:t xml:space="preserve"> sur le site de BERNEXPO</w:t>
      </w:r>
      <w:r w:rsidRPr="00C175F5">
        <w:rPr>
          <w:b/>
          <w:lang w:val="fr-CH"/>
        </w:rPr>
        <w:t>.</w:t>
      </w:r>
      <w:r w:rsidRPr="0061209E">
        <w:rPr>
          <w:lang w:val="fr-CH"/>
        </w:rPr>
        <w:t xml:space="preserve"> Durée: une heure, un apéritif s’ensuivra</w:t>
      </w:r>
      <w:r w:rsidR="006C0340">
        <w:rPr>
          <w:lang w:val="fr-CH"/>
        </w:rPr>
        <w:t>.</w:t>
      </w:r>
      <w:r w:rsidRPr="0061209E">
        <w:rPr>
          <w:lang w:val="fr-CH"/>
        </w:rPr>
        <w:t xml:space="preserve"> La visite guidée sera dirigée par Muriel Mangold, responsable des salons professionnels intérieur et design au GROUPE BERNEXPO et Jonas von Arx, directeur du salon ORNARIS. Veuillez vous inscrire d’ici le </w:t>
      </w:r>
      <w:r w:rsidRPr="0061209E">
        <w:rPr>
          <w:b/>
          <w:bCs/>
          <w:lang w:val="fr-CH"/>
        </w:rPr>
        <w:t xml:space="preserve">lundi 12 août 2019 via </w:t>
      </w:r>
      <w:hyperlink r:id="rId9" w:history="1">
        <w:r w:rsidRPr="0061209E">
          <w:rPr>
            <w:b/>
            <w:bCs/>
            <w:color w:val="0000FF"/>
            <w:u w:val="single"/>
            <w:lang w:val="fr-CH"/>
          </w:rPr>
          <w:t>medien@eggliwintsch.ch</w:t>
        </w:r>
      </w:hyperlink>
      <w:r w:rsidRPr="0061209E">
        <w:rPr>
          <w:lang w:val="fr-CH"/>
        </w:rPr>
        <w:t>. Si vous souhaitez visiter le salon ORNARIS à un autre moment, vous pouvez bien entendu vous faire accréditer en contactant la même adresse e-mail.</w:t>
      </w:r>
    </w:p>
    <w:p w:rsidR="00C95F36" w:rsidRPr="0061209E" w:rsidRDefault="00C95F36" w:rsidP="00C95F36">
      <w:pPr>
        <w:spacing w:before="100" w:beforeAutospacing="1" w:after="100" w:afterAutospacing="1"/>
        <w:jc w:val="both"/>
        <w:rPr>
          <w:rFonts w:eastAsia="Times New Roman" w:cstheme="minorHAnsi"/>
          <w:lang w:val="fr-CH"/>
        </w:rPr>
      </w:pPr>
      <w:r w:rsidRPr="0061209E">
        <w:rPr>
          <w:lang w:val="fr-CH"/>
        </w:rPr>
        <w:t xml:space="preserve">Le communiqué de presse est disponible </w:t>
      </w:r>
      <w:hyperlink r:id="rId10" w:history="1">
        <w:r w:rsidRPr="0061209E">
          <w:rPr>
            <w:color w:val="0000FF"/>
            <w:u w:val="single"/>
            <w:lang w:val="fr-CH"/>
          </w:rPr>
          <w:t>ici</w:t>
        </w:r>
      </w:hyperlink>
      <w:r w:rsidRPr="0061209E">
        <w:rPr>
          <w:lang w:val="fr-CH"/>
        </w:rPr>
        <w:t xml:space="preserve"> au téléchargement (Word et PDF). </w:t>
      </w:r>
    </w:p>
    <w:p w:rsidR="00C95F36" w:rsidRPr="0061209E" w:rsidRDefault="00A0235C" w:rsidP="00C95F36">
      <w:pPr>
        <w:numPr>
          <w:ilvl w:val="0"/>
          <w:numId w:val="1"/>
        </w:numPr>
        <w:spacing w:before="100" w:beforeAutospacing="1" w:after="100" w:afterAutospacing="1"/>
        <w:jc w:val="both"/>
        <w:rPr>
          <w:rFonts w:eastAsia="Times New Roman" w:cstheme="minorHAnsi"/>
          <w:lang w:val="fr-CH"/>
        </w:rPr>
      </w:pPr>
      <w:r w:rsidRPr="0061209E">
        <w:rPr>
          <w:lang w:val="fr-CH"/>
        </w:rPr>
        <w:t xml:space="preserve">Découvrez </w:t>
      </w:r>
      <w:hyperlink r:id="rId11" w:history="1">
        <w:r w:rsidRPr="0061209E">
          <w:rPr>
            <w:color w:val="0000FF"/>
            <w:u w:val="single"/>
            <w:lang w:val="fr-CH"/>
          </w:rPr>
          <w:t>ici</w:t>
        </w:r>
      </w:hyperlink>
      <w:r w:rsidRPr="0061209E">
        <w:rPr>
          <w:lang w:val="fr-CH"/>
        </w:rPr>
        <w:t xml:space="preserve"> toutes les informations sur les expositions spéciales et les temps forts.</w:t>
      </w:r>
    </w:p>
    <w:p w:rsidR="00C95F36" w:rsidRPr="0061209E" w:rsidRDefault="00A0235C" w:rsidP="00C95F36">
      <w:pPr>
        <w:numPr>
          <w:ilvl w:val="0"/>
          <w:numId w:val="1"/>
        </w:numPr>
        <w:spacing w:before="100" w:beforeAutospacing="1" w:after="100" w:afterAutospacing="1"/>
        <w:jc w:val="both"/>
        <w:rPr>
          <w:rFonts w:eastAsia="Times New Roman" w:cstheme="minorHAnsi"/>
          <w:lang w:val="fr-CH"/>
        </w:rPr>
      </w:pPr>
      <w:r w:rsidRPr="0061209E">
        <w:rPr>
          <w:lang w:val="fr-CH"/>
        </w:rPr>
        <w:t xml:space="preserve">Vous trouverez </w:t>
      </w:r>
      <w:hyperlink r:id="rId12" w:history="1">
        <w:r w:rsidRPr="0061209E">
          <w:rPr>
            <w:color w:val="0000FF"/>
            <w:u w:val="single"/>
            <w:lang w:val="fr-CH"/>
          </w:rPr>
          <w:t>ici</w:t>
        </w:r>
      </w:hyperlink>
      <w:r w:rsidRPr="0061209E">
        <w:rPr>
          <w:lang w:val="fr-CH"/>
        </w:rPr>
        <w:t xml:space="preserve"> toutes les informations concernant le forum ainsi que le portrait des invités des discussions.</w:t>
      </w:r>
    </w:p>
    <w:p w:rsidR="00C95F36" w:rsidRPr="0061209E" w:rsidRDefault="00C95F36" w:rsidP="00C95F36">
      <w:pPr>
        <w:spacing w:before="100" w:beforeAutospacing="1" w:after="100" w:afterAutospacing="1"/>
        <w:jc w:val="both"/>
        <w:rPr>
          <w:rFonts w:eastAsia="Times New Roman" w:cstheme="minorHAnsi"/>
          <w:b/>
          <w:bCs/>
          <w:lang w:val="fr-CH"/>
        </w:rPr>
      </w:pPr>
      <w:r w:rsidRPr="0061209E">
        <w:rPr>
          <w:b/>
          <w:bCs/>
          <w:lang w:val="fr-CH"/>
        </w:rPr>
        <w:t>Au sujet du salon ORNARIS</w:t>
      </w:r>
    </w:p>
    <w:p w:rsidR="00C95F36" w:rsidRPr="0061209E" w:rsidRDefault="00C95F36" w:rsidP="00C95F36">
      <w:pPr>
        <w:spacing w:before="100" w:beforeAutospacing="1" w:after="100" w:afterAutospacing="1"/>
        <w:jc w:val="both"/>
        <w:rPr>
          <w:rFonts w:eastAsia="Times New Roman" w:cstheme="minorHAnsi"/>
          <w:b/>
          <w:bCs/>
          <w:lang w:val="fr-CH"/>
        </w:rPr>
      </w:pPr>
      <w:r w:rsidRPr="0061209E">
        <w:rPr>
          <w:lang w:val="fr-CH"/>
        </w:rPr>
        <w:t>Des designers prometteurs aux nouveautés en exclusivité mondiale en passant par des produits suisses captivants, Le salon ORNARIS est le lieu idéal pour les acheteurs professionnels qui souhaitent obtenir une vue d’ensemble de la branche et trouver l’inspiration pour la saison à venir. ORNARIS rassemble les jeunes talents créatifs, les leaders du marché, les</w:t>
      </w:r>
      <w:bookmarkStart w:id="0" w:name="_GoBack"/>
      <w:bookmarkEnd w:id="0"/>
      <w:r w:rsidRPr="0061209E">
        <w:rPr>
          <w:lang w:val="fr-CH"/>
        </w:rPr>
        <w:t xml:space="preserve"> petits entrepreneurs et les marques établies. Au cours des années, ce salon s’est positionné comme point de référence d’une branche en constante évolution.</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Date:</w:t>
      </w:r>
      <w:r w:rsidRPr="0061209E">
        <w:rPr>
          <w:lang w:val="fr-CH"/>
        </w:rPr>
        <w:t xml:space="preserve"> du 18 au 20 août 2019 sur le site de BERNEXPO</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Horaires d’ouverture:</w:t>
      </w:r>
      <w:r w:rsidRPr="0061209E">
        <w:rPr>
          <w:lang w:val="fr-CH"/>
        </w:rPr>
        <w:t xml:space="preserve"> dimanche et lundi de 9h00 à 18h00, mardi de 9h00 à 17h00</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Organisateur: </w:t>
      </w:r>
      <w:r w:rsidRPr="0061209E">
        <w:rPr>
          <w:lang w:val="fr-CH"/>
        </w:rPr>
        <w:t>BERNEXPO AG, Mingerstrasse 6, Postfach, 3000 Bern 22, téléphone: +41 31 340 12 99</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Site Web</w:t>
      </w:r>
      <w:r w:rsidRPr="0061209E">
        <w:rPr>
          <w:lang w:val="fr-CH"/>
        </w:rPr>
        <w:t xml:space="preserve">: </w:t>
      </w:r>
      <w:hyperlink r:id="rId13" w:history="1">
        <w:r w:rsidRPr="0061209E">
          <w:rPr>
            <w:color w:val="0000FF"/>
            <w:u w:val="single"/>
            <w:lang w:val="fr-CH"/>
          </w:rPr>
          <w:t>www.ornaris.ch</w:t>
        </w:r>
      </w:hyperlink>
      <w:r w:rsidRPr="0061209E">
        <w:rPr>
          <w:lang w:val="fr-CH"/>
        </w:rPr>
        <w:t xml:space="preserve"> </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Images:</w:t>
      </w:r>
      <w:r w:rsidRPr="0061209E">
        <w:rPr>
          <w:lang w:val="fr-CH"/>
        </w:rPr>
        <w:t xml:space="preserve"> </w:t>
      </w:r>
      <w:hyperlink r:id="rId14" w:history="1">
        <w:r w:rsidRPr="0061209E">
          <w:rPr>
            <w:color w:val="0000FF"/>
            <w:u w:val="single"/>
            <w:lang w:val="fr-CH"/>
          </w:rPr>
          <w:t>www.ornaris.ch/fr/orn-fr/medias/communiques-de-presse.aspx</w:t>
        </w:r>
      </w:hyperlink>
      <w:r w:rsidRPr="0061209E">
        <w:rPr>
          <w:lang w:val="fr-CH"/>
        </w:rPr>
        <w:t xml:space="preserve"> </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Entrée:</w:t>
      </w:r>
      <w:r w:rsidRPr="0061209E">
        <w:rPr>
          <w:lang w:val="fr-CH"/>
        </w:rPr>
        <w:t xml:space="preserve"> carte journalière en ligne</w:t>
      </w:r>
      <w:r w:rsidR="0011152F">
        <w:rPr>
          <w:lang w:val="fr-CH"/>
        </w:rPr>
        <w:t xml:space="preserve"> et </w:t>
      </w:r>
      <w:r w:rsidRPr="0061209E">
        <w:rPr>
          <w:lang w:val="fr-CH"/>
        </w:rPr>
        <w:t>à la caisse: CHF 24.– / CHF 35.–, carte permanente en ligne et à la caisse: CHF 34.–/CHF 45.–</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Contact ORNARIS: </w:t>
      </w:r>
      <w:r w:rsidRPr="0061209E">
        <w:rPr>
          <w:lang w:val="fr-CH"/>
        </w:rPr>
        <w:t xml:space="preserve">Muriel Mangold, téléphone: +41 31 340 12 99, e-mail: </w:t>
      </w:r>
      <w:hyperlink r:id="rId15" w:history="1">
        <w:r w:rsidRPr="0061209E">
          <w:rPr>
            <w:color w:val="0000FF"/>
            <w:u w:val="single"/>
            <w:lang w:val="fr-CH"/>
          </w:rPr>
          <w:t>muriel.mangold@bernexpo.ch</w:t>
        </w:r>
      </w:hyperlink>
      <w:r w:rsidRPr="0061209E">
        <w:rPr>
          <w:lang w:val="fr-CH"/>
        </w:rPr>
        <w:t xml:space="preserve"> </w:t>
      </w:r>
    </w:p>
    <w:p w:rsidR="00C95F36" w:rsidRPr="0061209E" w:rsidRDefault="00C95F36" w:rsidP="00272596">
      <w:pPr>
        <w:numPr>
          <w:ilvl w:val="0"/>
          <w:numId w:val="2"/>
        </w:numPr>
        <w:spacing w:before="100" w:beforeAutospacing="1" w:after="100" w:afterAutospacing="1"/>
        <w:rPr>
          <w:rFonts w:eastAsia="Times New Roman" w:cstheme="minorHAnsi"/>
          <w:lang w:val="fr-CH"/>
        </w:rPr>
      </w:pPr>
      <w:r w:rsidRPr="0061209E">
        <w:rPr>
          <w:b/>
          <w:bCs/>
          <w:lang w:val="fr-CH"/>
        </w:rPr>
        <w:t>Contact médias:</w:t>
      </w:r>
      <w:r w:rsidRPr="0061209E">
        <w:rPr>
          <w:lang w:val="fr-CH"/>
        </w:rPr>
        <w:t xml:space="preserve"> Séverine Linda Götz, eggliwintsch GmbH, téléphone: +41 44 245 81 70, e-mail: </w:t>
      </w:r>
      <w:hyperlink r:id="rId16" w:history="1">
        <w:r w:rsidRPr="0061209E">
          <w:rPr>
            <w:color w:val="0000FF"/>
            <w:u w:val="single"/>
            <w:lang w:val="fr-CH"/>
          </w:rPr>
          <w:t>sg@eggliwintsch.ch</w:t>
        </w:r>
      </w:hyperlink>
      <w:r w:rsidRPr="0061209E">
        <w:rPr>
          <w:lang w:val="fr-CH"/>
        </w:rPr>
        <w:t xml:space="preserve"> </w:t>
      </w:r>
    </w:p>
    <w:p w:rsidR="00C95F36" w:rsidRPr="0061209E" w:rsidRDefault="000968BF" w:rsidP="00C95F36">
      <w:pPr>
        <w:jc w:val="both"/>
        <w:rPr>
          <w:rFonts w:eastAsia="Times New Roman" w:cstheme="minorHAnsi"/>
          <w:lang w:val="fr-CH"/>
        </w:rPr>
      </w:pPr>
      <w:hyperlink r:id="rId17" w:tgtFrame="_blank" w:history="1">
        <w:r w:rsidR="00A0235C" w:rsidRPr="0061209E">
          <w:rPr>
            <w:color w:val="0000FF"/>
            <w:u w:val="single"/>
            <w:lang w:val="fr-CH"/>
          </w:rPr>
          <w:t>Inscription à la visite destinée aux médias</w:t>
        </w:r>
      </w:hyperlink>
      <w:r w:rsidR="00A0235C" w:rsidRPr="0061209E">
        <w:rPr>
          <w:lang w:val="fr-CH"/>
        </w:rPr>
        <w:t xml:space="preserve"> </w:t>
      </w:r>
    </w:p>
    <w:p w:rsidR="00C95F36" w:rsidRPr="0061209E" w:rsidRDefault="00C95F36" w:rsidP="00C95F36">
      <w:pPr>
        <w:spacing w:before="100" w:beforeAutospacing="1" w:after="100" w:afterAutospacing="1"/>
        <w:rPr>
          <w:rFonts w:eastAsia="Times New Roman" w:cstheme="minorHAnsi"/>
          <w:lang w:val="fr-CH"/>
        </w:rPr>
      </w:pPr>
      <w:r w:rsidRPr="0061209E">
        <w:rPr>
          <w:lang w:val="fr-CH"/>
        </w:rPr>
        <w:t xml:space="preserve">eggliwintsch GmbH </w:t>
      </w:r>
      <w:r w:rsidRPr="0061209E">
        <w:rPr>
          <w:lang w:val="fr-CH"/>
        </w:rPr>
        <w:br/>
        <w:t xml:space="preserve">Schöneggstrasse 5 </w:t>
      </w:r>
      <w:r w:rsidRPr="0061209E">
        <w:rPr>
          <w:lang w:val="fr-CH"/>
        </w:rPr>
        <w:br/>
        <w:t xml:space="preserve">8004 Zürich </w:t>
      </w:r>
      <w:r w:rsidRPr="0061209E">
        <w:rPr>
          <w:lang w:val="fr-CH"/>
        </w:rPr>
        <w:br/>
      </w:r>
      <w:hyperlink r:id="rId18" w:history="1">
        <w:r w:rsidRPr="0061209E">
          <w:rPr>
            <w:color w:val="0000FF"/>
            <w:u w:val="single"/>
            <w:lang w:val="fr-CH"/>
          </w:rPr>
          <w:t>medien@eggliwintsch.ch</w:t>
        </w:r>
      </w:hyperlink>
      <w:r w:rsidRPr="0061209E">
        <w:rPr>
          <w:lang w:val="fr-CH"/>
        </w:rPr>
        <w:t xml:space="preserve"> </w:t>
      </w:r>
      <w:r w:rsidRPr="0061209E">
        <w:rPr>
          <w:lang w:val="fr-CH"/>
        </w:rPr>
        <w:br/>
        <w:t>+41 44 245 81 70</w:t>
      </w:r>
    </w:p>
    <w:p w:rsidR="006A2A26" w:rsidRPr="0061209E" w:rsidRDefault="000968BF" w:rsidP="00C95F36">
      <w:pPr>
        <w:jc w:val="both"/>
        <w:rPr>
          <w:rFonts w:cstheme="minorHAnsi"/>
          <w:lang w:val="fr-CH"/>
        </w:rPr>
      </w:pPr>
    </w:p>
    <w:sectPr w:rsidR="006A2A26" w:rsidRPr="0061209E" w:rsidSect="00E874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38E2"/>
    <w:multiLevelType w:val="multilevel"/>
    <w:tmpl w:val="E834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2533B"/>
    <w:multiLevelType w:val="multilevel"/>
    <w:tmpl w:val="A6C8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36"/>
    <w:rsid w:val="000968BF"/>
    <w:rsid w:val="0011152F"/>
    <w:rsid w:val="00116713"/>
    <w:rsid w:val="00272596"/>
    <w:rsid w:val="004525A2"/>
    <w:rsid w:val="0061209E"/>
    <w:rsid w:val="006C0340"/>
    <w:rsid w:val="008E6E79"/>
    <w:rsid w:val="00A0235C"/>
    <w:rsid w:val="00A031DE"/>
    <w:rsid w:val="00A66AA3"/>
    <w:rsid w:val="00AE22AB"/>
    <w:rsid w:val="00C175F5"/>
    <w:rsid w:val="00C95F36"/>
    <w:rsid w:val="00CA4C98"/>
    <w:rsid w:val="00E87459"/>
    <w:rsid w:val="00F658C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2FA86-8DC0-2D49-B87D-5175581F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F3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95F36"/>
    <w:rPr>
      <w:b/>
      <w:bCs/>
    </w:rPr>
  </w:style>
  <w:style w:type="character" w:styleId="Hyperlink">
    <w:name w:val="Hyperlink"/>
    <w:basedOn w:val="Absatz-Standardschriftart"/>
    <w:uiPriority w:val="99"/>
    <w:semiHidden/>
    <w:unhideWhenUsed/>
    <w:rsid w:val="00C95F36"/>
    <w:rPr>
      <w:color w:val="0000FF"/>
      <w:u w:val="single"/>
    </w:rPr>
  </w:style>
  <w:style w:type="paragraph" w:styleId="Sprechblasentext">
    <w:name w:val="Balloon Text"/>
    <w:basedOn w:val="Standard"/>
    <w:link w:val="SprechblasentextZchn"/>
    <w:uiPriority w:val="99"/>
    <w:semiHidden/>
    <w:unhideWhenUsed/>
    <w:rsid w:val="00CA4C9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4C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4009">
      <w:bodyDiv w:val="1"/>
      <w:marLeft w:val="0"/>
      <w:marRight w:val="0"/>
      <w:marTop w:val="0"/>
      <w:marBottom w:val="0"/>
      <w:divBdr>
        <w:top w:val="none" w:sz="0" w:space="0" w:color="auto"/>
        <w:left w:val="none" w:sz="0" w:space="0" w:color="auto"/>
        <w:bottom w:val="none" w:sz="0" w:space="0" w:color="auto"/>
        <w:right w:val="none" w:sz="0" w:space="0" w:color="auto"/>
      </w:divBdr>
      <w:divsChild>
        <w:div w:id="401028072">
          <w:marLeft w:val="0"/>
          <w:marRight w:val="0"/>
          <w:marTop w:val="0"/>
          <w:marBottom w:val="0"/>
          <w:divBdr>
            <w:top w:val="none" w:sz="0" w:space="0" w:color="auto"/>
            <w:left w:val="none" w:sz="0" w:space="0" w:color="auto"/>
            <w:bottom w:val="none" w:sz="0" w:space="0" w:color="auto"/>
            <w:right w:val="none" w:sz="0" w:space="0" w:color="auto"/>
          </w:divBdr>
          <w:divsChild>
            <w:div w:id="857351398">
              <w:marLeft w:val="0"/>
              <w:marRight w:val="0"/>
              <w:marTop w:val="0"/>
              <w:marBottom w:val="0"/>
              <w:divBdr>
                <w:top w:val="none" w:sz="0" w:space="0" w:color="auto"/>
                <w:left w:val="none" w:sz="0" w:space="0" w:color="auto"/>
                <w:bottom w:val="none" w:sz="0" w:space="0" w:color="auto"/>
                <w:right w:val="none" w:sz="0" w:space="0" w:color="auto"/>
              </w:divBdr>
            </w:div>
          </w:divsChild>
        </w:div>
        <w:div w:id="1763337177">
          <w:marLeft w:val="0"/>
          <w:marRight w:val="0"/>
          <w:marTop w:val="0"/>
          <w:marBottom w:val="0"/>
          <w:divBdr>
            <w:top w:val="none" w:sz="0" w:space="0" w:color="auto"/>
            <w:left w:val="none" w:sz="0" w:space="0" w:color="auto"/>
            <w:bottom w:val="none" w:sz="0" w:space="0" w:color="auto"/>
            <w:right w:val="none" w:sz="0" w:space="0" w:color="auto"/>
          </w:divBdr>
        </w:div>
        <w:div w:id="560678307">
          <w:marLeft w:val="0"/>
          <w:marRight w:val="0"/>
          <w:marTop w:val="0"/>
          <w:marBottom w:val="0"/>
          <w:divBdr>
            <w:top w:val="none" w:sz="0" w:space="0" w:color="auto"/>
            <w:left w:val="none" w:sz="0" w:space="0" w:color="auto"/>
            <w:bottom w:val="none" w:sz="0" w:space="0" w:color="auto"/>
            <w:right w:val="none" w:sz="0" w:space="0" w:color="auto"/>
          </w:divBdr>
          <w:divsChild>
            <w:div w:id="359622431">
              <w:marLeft w:val="0"/>
              <w:marRight w:val="0"/>
              <w:marTop w:val="0"/>
              <w:marBottom w:val="0"/>
              <w:divBdr>
                <w:top w:val="none" w:sz="0" w:space="0" w:color="auto"/>
                <w:left w:val="none" w:sz="0" w:space="0" w:color="auto"/>
                <w:bottom w:val="none" w:sz="0" w:space="0" w:color="auto"/>
                <w:right w:val="none" w:sz="0" w:space="0" w:color="auto"/>
              </w:divBdr>
            </w:div>
            <w:div w:id="754208617">
              <w:marLeft w:val="0"/>
              <w:marRight w:val="0"/>
              <w:marTop w:val="0"/>
              <w:marBottom w:val="0"/>
              <w:divBdr>
                <w:top w:val="none" w:sz="0" w:space="0" w:color="auto"/>
                <w:left w:val="none" w:sz="0" w:space="0" w:color="auto"/>
                <w:bottom w:val="none" w:sz="0" w:space="0" w:color="auto"/>
                <w:right w:val="none" w:sz="0" w:space="0" w:color="auto"/>
              </w:divBdr>
            </w:div>
            <w:div w:id="513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st.ch/index.php?id=71,295,0,0,1,0" TargetMode="External"/><Relationship Id="rId13" Type="http://schemas.openxmlformats.org/officeDocument/2006/relationships/hyperlink" Target="http://www.ornaris.ch" TargetMode="External"/><Relationship Id="rId18" Type="http://schemas.openxmlformats.org/officeDocument/2006/relationships/hyperlink" Target="mailto:medien@eggliwintsch.ch" TargetMode="External"/><Relationship Id="rId3" Type="http://schemas.openxmlformats.org/officeDocument/2006/relationships/settings" Target="settings.xml"/><Relationship Id="rId7" Type="http://schemas.openxmlformats.org/officeDocument/2006/relationships/hyperlink" Target="https://www.florist.ch/swissskills-20183.html" TargetMode="External"/><Relationship Id="rId12" Type="http://schemas.openxmlformats.org/officeDocument/2006/relationships/hyperlink" Target="https://www.ornaris.ch/fr/desktopdefault.aspx/tabid-4759/5477_read-15118/" TargetMode="External"/><Relationship Id="rId17" Type="http://schemas.openxmlformats.org/officeDocument/2006/relationships/hyperlink" Target="mailto:medien@eggliwintsch.ch" TargetMode="External"/><Relationship Id="rId2" Type="http://schemas.openxmlformats.org/officeDocument/2006/relationships/styles" Target="styles.xml"/><Relationship Id="rId16" Type="http://schemas.openxmlformats.org/officeDocument/2006/relationships/hyperlink" Target="mailto:sg@eggliwintsch.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hilippvonarx.com/" TargetMode="External"/><Relationship Id="rId11" Type="http://schemas.openxmlformats.org/officeDocument/2006/relationships/hyperlink" Target="https://www.ornaris.ch/fr/orn-fr/le-salon/expositions-speciales-be.aspx" TargetMode="External"/><Relationship Id="rId5" Type="http://schemas.openxmlformats.org/officeDocument/2006/relationships/hyperlink" Target="https://www.gfk.com/fr/" TargetMode="External"/><Relationship Id="rId15" Type="http://schemas.openxmlformats.org/officeDocument/2006/relationships/hyperlink" Target="mailto:muriel.mangold@bernexpo.ch" TargetMode="External"/><Relationship Id="rId10" Type="http://schemas.openxmlformats.org/officeDocument/2006/relationships/hyperlink" Target="https://www.ornaris.ch/fr/orn-fr/medias/communiques-de-press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en@eggliwintsch.ch" TargetMode="External"/><Relationship Id="rId14" Type="http://schemas.openxmlformats.org/officeDocument/2006/relationships/hyperlink" Target="https://www.ornaris.ch/fr/orn-fr/medias/communiques-de-presse.asp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cp:lastPrinted>2019-07-01T14:57:00Z</cp:lastPrinted>
  <dcterms:created xsi:type="dcterms:W3CDTF">2019-07-02T08:38:00Z</dcterms:created>
  <dcterms:modified xsi:type="dcterms:W3CDTF">2019-07-02T08:38:00Z</dcterms:modified>
</cp:coreProperties>
</file>